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C4" w:rsidRDefault="00E2656C" w:rsidP="00E2656C">
      <w:pPr>
        <w:shd w:val="clear" w:color="auto" w:fill="FFFFFF"/>
        <w:spacing w:after="0" w:line="240" w:lineRule="auto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rFonts w:eastAsia="Times New Roman" w:cs="Segoe UI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3291205</wp:posOffset>
            </wp:positionH>
            <wp:positionV relativeFrom="margin">
              <wp:posOffset>-156845</wp:posOffset>
            </wp:positionV>
            <wp:extent cx="638175" cy="695325"/>
            <wp:effectExtent l="19050" t="0" r="9525" b="0"/>
            <wp:wrapNone/>
            <wp:docPr id="5" name="Picture 22" descr="FN B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N Brn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r="7339"/>
                    <a:stretch/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Times New Roman" w:cs="Segoe UI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-166370</wp:posOffset>
            </wp:positionV>
            <wp:extent cx="714375" cy="714375"/>
            <wp:effectExtent l="19050" t="0" r="9525" b="0"/>
            <wp:wrapNone/>
            <wp:docPr id="17" name="obrázek 3" descr="5796_7dd70fe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796_7dd70fee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EF4">
        <w:rPr>
          <w:rFonts w:eastAsia="Times New Roman" w:cs="Segoe UI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-175895</wp:posOffset>
            </wp:positionV>
            <wp:extent cx="1447800" cy="657225"/>
            <wp:effectExtent l="19050" t="0" r="0" b="0"/>
            <wp:wrapTight wrapText="bothSides">
              <wp:wrapPolygon edited="0">
                <wp:start x="2842" y="0"/>
                <wp:lineTo x="-284" y="2504"/>
                <wp:lineTo x="-284" y="8765"/>
                <wp:lineTo x="1421" y="10017"/>
                <wp:lineTo x="568" y="21287"/>
                <wp:lineTo x="21600" y="21287"/>
                <wp:lineTo x="21600" y="10017"/>
                <wp:lineTo x="6537" y="0"/>
                <wp:lineTo x="2842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urord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08D5" w:rsidRPr="00180785">
        <w:rPr>
          <w:rFonts w:eastAsia="Times New Roman" w:cs="Segoe UI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-125095</wp:posOffset>
            </wp:positionV>
            <wp:extent cx="1229360" cy="629285"/>
            <wp:effectExtent l="0" t="0" r="8890" b="0"/>
            <wp:wrapTopAndBottom/>
            <wp:docPr id="1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B64">
        <w:rPr>
          <w:b/>
          <w:sz w:val="20"/>
          <w:szCs w:val="20"/>
        </w:rPr>
        <w:t xml:space="preserve">                                                                                                                    </w:t>
      </w:r>
      <w:r w:rsidR="007523C4" w:rsidRPr="007523C4">
        <w:rPr>
          <w:b/>
          <w:sz w:val="20"/>
          <w:szCs w:val="20"/>
        </w:rPr>
        <w:t xml:space="preserve">           </w:t>
      </w:r>
      <w:r w:rsidR="003E3B64">
        <w:rPr>
          <w:b/>
          <w:sz w:val="20"/>
          <w:szCs w:val="20"/>
        </w:rPr>
        <w:t xml:space="preserve">                      </w:t>
      </w:r>
    </w:p>
    <w:p w:rsidR="00262E69" w:rsidRPr="00B3367A" w:rsidRDefault="00031BD1" w:rsidP="00031BD1">
      <w:pPr>
        <w:pStyle w:val="Nadpis2"/>
        <w:shd w:val="clear" w:color="auto" w:fill="FFFFFF"/>
        <w:jc w:val="center"/>
        <w:rPr>
          <w:rFonts w:asciiTheme="minorHAnsi" w:hAnsiTheme="minorHAnsi"/>
          <w:b/>
          <w:caps/>
          <w:color w:val="92D050"/>
          <w:sz w:val="40"/>
          <w:szCs w:val="40"/>
        </w:rPr>
      </w:pPr>
      <w:r w:rsidRPr="00B3367A">
        <w:rPr>
          <w:rFonts w:asciiTheme="minorHAnsi" w:hAnsiTheme="minorHAnsi"/>
          <w:b/>
          <w:caps/>
          <w:color w:val="92D050"/>
          <w:sz w:val="40"/>
          <w:szCs w:val="40"/>
        </w:rPr>
        <w:t>Den vzácných onemocnění 2017</w:t>
      </w:r>
    </w:p>
    <w:p w:rsidR="00031BD1" w:rsidRPr="00B3367A" w:rsidRDefault="00031BD1" w:rsidP="00031BD1">
      <w:pPr>
        <w:pStyle w:val="Nadpis2"/>
        <w:shd w:val="clear" w:color="auto" w:fill="FFFFFF"/>
        <w:jc w:val="center"/>
        <w:rPr>
          <w:rFonts w:asciiTheme="minorHAnsi" w:hAnsiTheme="minorHAnsi"/>
          <w:b/>
          <w:color w:val="D60093"/>
          <w:sz w:val="40"/>
          <w:szCs w:val="40"/>
        </w:rPr>
      </w:pPr>
      <w:r w:rsidRPr="00262E69">
        <w:rPr>
          <w:rFonts w:asciiTheme="minorHAnsi" w:hAnsiTheme="minorHAnsi"/>
          <w:b/>
          <w:color w:val="CC3399"/>
          <w:sz w:val="40"/>
          <w:szCs w:val="40"/>
        </w:rPr>
        <w:t xml:space="preserve"> </w:t>
      </w:r>
      <w:r w:rsidR="00B3367A">
        <w:rPr>
          <w:noProof/>
          <w:color w:val="002060"/>
        </w:rPr>
        <w:drawing>
          <wp:inline distT="0" distB="0" distL="0" distR="0">
            <wp:extent cx="1533525" cy="1463990"/>
            <wp:effectExtent l="19050" t="0" r="9525" b="0"/>
            <wp:docPr id="1" name="Obrázek 1" descr="C:\Users\81902\AppData\Local\Temp\Rar$DIa0.591\rd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81902\AppData\Local\Temp\Rar$DIa0.591\rdd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009" cy="147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BD1" w:rsidRPr="00B3367A" w:rsidRDefault="00031BD1" w:rsidP="00031BD1">
      <w:pPr>
        <w:pStyle w:val="Nadpis2"/>
        <w:shd w:val="clear" w:color="auto" w:fill="FFFFFF"/>
        <w:jc w:val="center"/>
        <w:rPr>
          <w:rFonts w:asciiTheme="minorHAnsi" w:hAnsiTheme="minorHAnsi"/>
          <w:b/>
          <w:caps/>
          <w:color w:val="00B0F0"/>
          <w:sz w:val="40"/>
          <w:szCs w:val="40"/>
        </w:rPr>
      </w:pPr>
      <w:r w:rsidRPr="00B3367A">
        <w:rPr>
          <w:rFonts w:asciiTheme="minorHAnsi" w:hAnsiTheme="minorHAnsi"/>
          <w:b/>
          <w:caps/>
          <w:color w:val="92D050"/>
          <w:sz w:val="40"/>
          <w:szCs w:val="40"/>
        </w:rPr>
        <w:t>V</w:t>
      </w:r>
      <w:r w:rsidR="00B3367A" w:rsidRPr="00B3367A">
        <w:rPr>
          <w:rFonts w:asciiTheme="minorHAnsi" w:hAnsiTheme="minorHAnsi"/>
          <w:b/>
          <w:caps/>
          <w:color w:val="92D050"/>
          <w:sz w:val="40"/>
          <w:szCs w:val="40"/>
        </w:rPr>
        <w:t>ÝZKUM</w:t>
      </w:r>
      <w:r w:rsidR="00B3367A" w:rsidRPr="00B3367A">
        <w:rPr>
          <w:rFonts w:asciiTheme="minorHAnsi" w:hAnsiTheme="minorHAnsi"/>
          <w:b/>
          <w:caps/>
          <w:color w:val="D60093"/>
          <w:sz w:val="40"/>
          <w:szCs w:val="40"/>
        </w:rPr>
        <w:t xml:space="preserve"> </w:t>
      </w:r>
      <w:r w:rsidR="003360CA" w:rsidRPr="003360CA">
        <w:rPr>
          <w:rFonts w:asciiTheme="minorHAnsi" w:hAnsiTheme="minorHAnsi"/>
          <w:b/>
          <w:caps/>
          <w:color w:val="D60093"/>
          <w:sz w:val="40"/>
          <w:szCs w:val="40"/>
        </w:rPr>
        <w:t>NÁM D</w:t>
      </w:r>
      <w:r w:rsidR="003360CA">
        <w:rPr>
          <w:rFonts w:asciiTheme="minorHAnsi" w:hAnsiTheme="minorHAnsi"/>
          <w:b/>
          <w:caps/>
          <w:color w:val="D60093"/>
          <w:sz w:val="40"/>
          <w:szCs w:val="40"/>
        </w:rPr>
        <w:t>ÁVÁ</w:t>
      </w:r>
      <w:r w:rsidRPr="00B3367A">
        <w:rPr>
          <w:rFonts w:asciiTheme="minorHAnsi" w:hAnsiTheme="minorHAnsi"/>
          <w:b/>
          <w:caps/>
          <w:color w:val="D60093"/>
          <w:sz w:val="40"/>
          <w:szCs w:val="40"/>
        </w:rPr>
        <w:t xml:space="preserve"> </w:t>
      </w:r>
      <w:r w:rsidR="00B3367A" w:rsidRPr="00B3367A">
        <w:rPr>
          <w:rFonts w:asciiTheme="minorHAnsi" w:hAnsiTheme="minorHAnsi"/>
          <w:b/>
          <w:caps/>
          <w:color w:val="00B0F0"/>
          <w:sz w:val="40"/>
          <w:szCs w:val="40"/>
        </w:rPr>
        <w:t>NADĚJI</w:t>
      </w:r>
    </w:p>
    <w:p w:rsidR="00CB7238" w:rsidRPr="00475256" w:rsidRDefault="00CB7238" w:rsidP="00CB7238">
      <w:pPr>
        <w:jc w:val="center"/>
        <w:rPr>
          <w:b/>
          <w:color w:val="92D050"/>
          <w:sz w:val="24"/>
          <w:szCs w:val="24"/>
        </w:rPr>
      </w:pPr>
      <w:r w:rsidRPr="00475256">
        <w:rPr>
          <w:b/>
          <w:color w:val="92D050"/>
          <w:sz w:val="24"/>
          <w:szCs w:val="24"/>
        </w:rPr>
        <w:t>Zveme všechny zájemce na přátelské setkání u příležitosti Dne vzácných onemocnění 2017.</w:t>
      </w:r>
    </w:p>
    <w:p w:rsidR="00CB7238" w:rsidRPr="00475256" w:rsidRDefault="00CB7238" w:rsidP="00CB7238">
      <w:pPr>
        <w:ind w:left="720"/>
        <w:jc w:val="center"/>
        <w:rPr>
          <w:b/>
          <w:color w:val="D60093"/>
          <w:sz w:val="28"/>
          <w:szCs w:val="28"/>
          <w:u w:val="single"/>
        </w:rPr>
      </w:pPr>
      <w:r w:rsidRPr="00475256">
        <w:rPr>
          <w:b/>
          <w:color w:val="D60093"/>
          <w:sz w:val="28"/>
          <w:szCs w:val="28"/>
          <w:u w:val="single"/>
        </w:rPr>
        <w:t>1. března 2017 od 16 hodin</w:t>
      </w:r>
    </w:p>
    <w:p w:rsidR="00CB7238" w:rsidRDefault="00CB7238" w:rsidP="00CB7238">
      <w:pPr>
        <w:pStyle w:val="Odstavecseseznamem"/>
        <w:jc w:val="center"/>
        <w:rPr>
          <w:b/>
          <w:color w:val="00B0F0"/>
          <w:sz w:val="24"/>
          <w:szCs w:val="24"/>
        </w:rPr>
      </w:pPr>
      <w:r w:rsidRPr="00475256">
        <w:rPr>
          <w:b/>
          <w:color w:val="00B0F0"/>
          <w:sz w:val="24"/>
          <w:szCs w:val="24"/>
        </w:rPr>
        <w:t>Mendelovo muzeum Masarykovy university v Brně, Mendelovo náměstí 1a</w:t>
      </w:r>
    </w:p>
    <w:p w:rsidR="00CB7238" w:rsidRPr="007C1626" w:rsidRDefault="00CB7238" w:rsidP="00CB7238">
      <w:pPr>
        <w:pStyle w:val="Odstavecseseznamem"/>
        <w:jc w:val="center"/>
        <w:rPr>
          <w:b/>
          <w:color w:val="D60093"/>
          <w:sz w:val="24"/>
          <w:szCs w:val="24"/>
        </w:rPr>
      </w:pPr>
      <w:r w:rsidRPr="007C1626">
        <w:rPr>
          <w:b/>
          <w:color w:val="D60093"/>
          <w:sz w:val="24"/>
          <w:szCs w:val="24"/>
        </w:rPr>
        <w:t>VSTUP VOLNÝ</w:t>
      </w:r>
    </w:p>
    <w:p w:rsidR="00CB7238" w:rsidRPr="00940738" w:rsidRDefault="00CB7238" w:rsidP="00CB7238">
      <w:pPr>
        <w:pStyle w:val="Default"/>
        <w:rPr>
          <w:b/>
          <w:iCs/>
          <w:color w:val="0F243E" w:themeColor="text2" w:themeShade="80"/>
          <w:sz w:val="22"/>
          <w:szCs w:val="22"/>
        </w:rPr>
      </w:pPr>
      <w:r w:rsidRPr="00940738">
        <w:rPr>
          <w:b/>
          <w:iCs/>
          <w:color w:val="0F243E" w:themeColor="text2" w:themeShade="80"/>
          <w:sz w:val="22"/>
          <w:szCs w:val="22"/>
        </w:rPr>
        <w:t>V diskusi vystoupí zástupci z řad představitelů města Brna, medicínských odborníků, zástupci organizací podporujících pacienty se vzácnými nemocemi i sami nemocní.</w:t>
      </w:r>
    </w:p>
    <w:p w:rsidR="00CB7238" w:rsidRPr="00940738" w:rsidRDefault="00CB7238" w:rsidP="00CB7238">
      <w:pPr>
        <w:spacing w:after="0"/>
        <w:rPr>
          <w:color w:val="0F243E" w:themeColor="text2" w:themeShade="80"/>
        </w:rPr>
      </w:pPr>
    </w:p>
    <w:p w:rsidR="00CB7238" w:rsidRPr="00940738" w:rsidRDefault="00CB7238" w:rsidP="00CB7238">
      <w:pPr>
        <w:spacing w:after="0"/>
        <w:rPr>
          <w:b/>
          <w:color w:val="0F243E" w:themeColor="text2" w:themeShade="80"/>
        </w:rPr>
      </w:pPr>
      <w:r w:rsidRPr="00940738">
        <w:rPr>
          <w:b/>
          <w:color w:val="0F243E" w:themeColor="text2" w:themeShade="80"/>
        </w:rPr>
        <w:t>Účast přislíbili:</w:t>
      </w:r>
    </w:p>
    <w:p w:rsidR="00CB7238" w:rsidRPr="00940738" w:rsidRDefault="00CB7238" w:rsidP="00E2656C">
      <w:pPr>
        <w:pStyle w:val="Odstavecseseznamem"/>
        <w:numPr>
          <w:ilvl w:val="0"/>
          <w:numId w:val="5"/>
        </w:numPr>
        <w:ind w:left="284" w:hanging="284"/>
        <w:rPr>
          <w:color w:val="0F243E" w:themeColor="text2" w:themeShade="80"/>
        </w:rPr>
      </w:pPr>
      <w:r w:rsidRPr="00940738">
        <w:rPr>
          <w:b/>
          <w:color w:val="0F243E" w:themeColor="text2" w:themeShade="80"/>
        </w:rPr>
        <w:t>Roman Kraus</w:t>
      </w:r>
      <w:r w:rsidRPr="00940738">
        <w:rPr>
          <w:color w:val="0F243E" w:themeColor="text2" w:themeShade="80"/>
        </w:rPr>
        <w:t xml:space="preserve"> – ředitel Fakultní nemocnice Brno</w:t>
      </w:r>
    </w:p>
    <w:p w:rsidR="00CB7238" w:rsidRPr="00940738" w:rsidRDefault="00CB7238" w:rsidP="00E2656C">
      <w:pPr>
        <w:pStyle w:val="Odstavecseseznamem"/>
        <w:numPr>
          <w:ilvl w:val="0"/>
          <w:numId w:val="5"/>
        </w:numPr>
        <w:ind w:left="284" w:hanging="284"/>
        <w:rPr>
          <w:color w:val="0F243E" w:themeColor="text2" w:themeShade="80"/>
        </w:rPr>
      </w:pPr>
      <w:r w:rsidRPr="00940738">
        <w:rPr>
          <w:b/>
          <w:color w:val="0F243E" w:themeColor="text2" w:themeShade="80"/>
        </w:rPr>
        <w:t>Milan Macek</w:t>
      </w:r>
      <w:r w:rsidRPr="00940738">
        <w:rPr>
          <w:color w:val="0F243E" w:themeColor="text2" w:themeShade="80"/>
        </w:rPr>
        <w:t xml:space="preserve"> – přednosta ÚBLG 1. LF UK a FN Motol, Národní koordinační centrum pro vzácná onemocnění </w:t>
      </w:r>
    </w:p>
    <w:p w:rsidR="00CB7238" w:rsidRPr="00940738" w:rsidRDefault="00CB7238" w:rsidP="00E2656C">
      <w:pPr>
        <w:pStyle w:val="Odstavecseseznamem"/>
        <w:numPr>
          <w:ilvl w:val="0"/>
          <w:numId w:val="5"/>
        </w:numPr>
        <w:ind w:left="284" w:hanging="284"/>
        <w:rPr>
          <w:color w:val="0F243E" w:themeColor="text2" w:themeShade="80"/>
        </w:rPr>
      </w:pPr>
      <w:r w:rsidRPr="00940738">
        <w:rPr>
          <w:b/>
          <w:color w:val="0F243E" w:themeColor="text2" w:themeShade="80"/>
        </w:rPr>
        <w:t>Oto Lipovský</w:t>
      </w:r>
      <w:r w:rsidRPr="00940738">
        <w:rPr>
          <w:color w:val="0F243E" w:themeColor="text2" w:themeShade="80"/>
        </w:rPr>
        <w:t xml:space="preserve"> – vedoucí Odboru zdravotnictví Jihomoravského kraje</w:t>
      </w:r>
    </w:p>
    <w:p w:rsidR="00CB7238" w:rsidRPr="00940738" w:rsidRDefault="00CB7238" w:rsidP="00E2656C">
      <w:pPr>
        <w:pStyle w:val="Odstavecseseznamem"/>
        <w:numPr>
          <w:ilvl w:val="0"/>
          <w:numId w:val="5"/>
        </w:numPr>
        <w:ind w:left="284" w:hanging="284"/>
        <w:rPr>
          <w:color w:val="0F243E" w:themeColor="text2" w:themeShade="80"/>
        </w:rPr>
      </w:pPr>
      <w:r w:rsidRPr="00940738">
        <w:rPr>
          <w:b/>
          <w:color w:val="0F243E" w:themeColor="text2" w:themeShade="80"/>
        </w:rPr>
        <w:t xml:space="preserve">Anna </w:t>
      </w:r>
      <w:proofErr w:type="spellStart"/>
      <w:r w:rsidRPr="00940738">
        <w:rPr>
          <w:b/>
          <w:color w:val="0F243E" w:themeColor="text2" w:themeShade="80"/>
        </w:rPr>
        <w:t>Arellanesová</w:t>
      </w:r>
      <w:proofErr w:type="spellEnd"/>
      <w:r w:rsidRPr="00940738">
        <w:rPr>
          <w:color w:val="0F243E" w:themeColor="text2" w:themeShade="80"/>
        </w:rPr>
        <w:t xml:space="preserve"> a </w:t>
      </w:r>
      <w:r w:rsidRPr="00940738">
        <w:rPr>
          <w:b/>
          <w:color w:val="0F243E" w:themeColor="text2" w:themeShade="80"/>
        </w:rPr>
        <w:t>René Břečťan</w:t>
      </w:r>
      <w:r w:rsidRPr="00940738">
        <w:rPr>
          <w:color w:val="0F243E" w:themeColor="text2" w:themeShade="80"/>
        </w:rPr>
        <w:t xml:space="preserve"> - předsedkyně a místopředseda České asociace pro vzácná onemocnění</w:t>
      </w:r>
    </w:p>
    <w:p w:rsidR="00CB7238" w:rsidRPr="00940738" w:rsidRDefault="00CB7238" w:rsidP="00E2656C">
      <w:pPr>
        <w:pStyle w:val="Odstavecseseznamem"/>
        <w:numPr>
          <w:ilvl w:val="0"/>
          <w:numId w:val="5"/>
        </w:numPr>
        <w:ind w:left="284" w:hanging="284"/>
        <w:rPr>
          <w:color w:val="0F243E" w:themeColor="text2" w:themeShade="80"/>
        </w:rPr>
      </w:pPr>
      <w:r w:rsidRPr="00940738">
        <w:rPr>
          <w:b/>
          <w:color w:val="0F243E" w:themeColor="text2" w:themeShade="80"/>
        </w:rPr>
        <w:t>Hana Bučková, Alena Holčíková, Lukáš Homola, Hana Ošlejšková, Renata Gaillyová</w:t>
      </w:r>
      <w:r w:rsidRPr="00940738">
        <w:rPr>
          <w:color w:val="0F243E" w:themeColor="text2" w:themeShade="80"/>
        </w:rPr>
        <w:t xml:space="preserve"> – EB a CF Centra a KDIN FN Brno </w:t>
      </w:r>
    </w:p>
    <w:p w:rsidR="00CB7238" w:rsidRPr="00940738" w:rsidRDefault="00CB7238" w:rsidP="00E2656C">
      <w:pPr>
        <w:pStyle w:val="Odstavecseseznamem"/>
        <w:numPr>
          <w:ilvl w:val="0"/>
          <w:numId w:val="5"/>
        </w:numPr>
        <w:ind w:left="284" w:hanging="284"/>
        <w:rPr>
          <w:color w:val="0F243E" w:themeColor="text2" w:themeShade="80"/>
        </w:rPr>
      </w:pPr>
      <w:r w:rsidRPr="00940738">
        <w:rPr>
          <w:b/>
          <w:color w:val="0F243E" w:themeColor="text2" w:themeShade="80"/>
        </w:rPr>
        <w:t>Simona Zábranská</w:t>
      </w:r>
      <w:r w:rsidRPr="00940738">
        <w:rPr>
          <w:color w:val="0F243E" w:themeColor="text2" w:themeShade="80"/>
        </w:rPr>
        <w:t xml:space="preserve"> – ředitelka Klubu nemocných cystickou fibrosou</w:t>
      </w:r>
    </w:p>
    <w:p w:rsidR="00CB7238" w:rsidRPr="00940738" w:rsidRDefault="00CB7238" w:rsidP="00E2656C">
      <w:pPr>
        <w:pStyle w:val="Odstavecseseznamem"/>
        <w:numPr>
          <w:ilvl w:val="0"/>
          <w:numId w:val="5"/>
        </w:numPr>
        <w:ind w:left="284" w:hanging="284"/>
        <w:rPr>
          <w:color w:val="0F243E" w:themeColor="text2" w:themeShade="80"/>
        </w:rPr>
      </w:pPr>
      <w:r w:rsidRPr="00940738">
        <w:rPr>
          <w:b/>
          <w:color w:val="0F243E" w:themeColor="text2" w:themeShade="80"/>
        </w:rPr>
        <w:t>Lucie Marková</w:t>
      </w:r>
      <w:r w:rsidRPr="00940738">
        <w:rPr>
          <w:color w:val="0F243E" w:themeColor="text2" w:themeShade="80"/>
        </w:rPr>
        <w:t xml:space="preserve"> – ředitelka organizace DEBRA ČR</w:t>
      </w:r>
    </w:p>
    <w:p w:rsidR="00CB7238" w:rsidRPr="00940738" w:rsidRDefault="00CB7238" w:rsidP="00E2656C">
      <w:pPr>
        <w:pStyle w:val="Odstavecseseznamem"/>
        <w:numPr>
          <w:ilvl w:val="0"/>
          <w:numId w:val="5"/>
        </w:numPr>
        <w:ind w:left="284" w:hanging="284"/>
        <w:rPr>
          <w:color w:val="0F243E" w:themeColor="text2" w:themeShade="80"/>
        </w:rPr>
      </w:pPr>
      <w:r w:rsidRPr="00940738">
        <w:rPr>
          <w:b/>
          <w:color w:val="0F243E" w:themeColor="text2" w:themeShade="80"/>
        </w:rPr>
        <w:t>Helena Kočová</w:t>
      </w:r>
      <w:r w:rsidRPr="00940738">
        <w:rPr>
          <w:color w:val="0F243E" w:themeColor="text2" w:themeShade="80"/>
        </w:rPr>
        <w:t xml:space="preserve"> – Národní rada osob se zdravotním postižením, Pacientská organizace rodin se SMA</w:t>
      </w:r>
    </w:p>
    <w:p w:rsidR="00CB7238" w:rsidRPr="00940738" w:rsidRDefault="00CB7238" w:rsidP="00E2656C">
      <w:pPr>
        <w:pStyle w:val="Odstavecseseznamem"/>
        <w:numPr>
          <w:ilvl w:val="0"/>
          <w:numId w:val="5"/>
        </w:numPr>
        <w:ind w:left="284" w:hanging="284"/>
        <w:rPr>
          <w:color w:val="0F243E" w:themeColor="text2" w:themeShade="80"/>
        </w:rPr>
      </w:pPr>
      <w:r w:rsidRPr="00940738">
        <w:rPr>
          <w:b/>
          <w:color w:val="0F243E" w:themeColor="text2" w:themeShade="80"/>
        </w:rPr>
        <w:t>Jan Michalík, Ivana Rygalová</w:t>
      </w:r>
      <w:r w:rsidRPr="00940738">
        <w:rPr>
          <w:color w:val="0F243E" w:themeColor="text2" w:themeShade="80"/>
        </w:rPr>
        <w:t xml:space="preserve"> - Centrum provázení </w:t>
      </w:r>
    </w:p>
    <w:p w:rsidR="00CB7238" w:rsidRPr="00940738" w:rsidRDefault="00CB7238" w:rsidP="00E2656C">
      <w:pPr>
        <w:pStyle w:val="Odstavecseseznamem"/>
        <w:numPr>
          <w:ilvl w:val="0"/>
          <w:numId w:val="5"/>
        </w:numPr>
        <w:ind w:left="284" w:hanging="284"/>
        <w:rPr>
          <w:b/>
          <w:color w:val="0F243E" w:themeColor="text2" w:themeShade="80"/>
        </w:rPr>
      </w:pPr>
      <w:r w:rsidRPr="00940738">
        <w:rPr>
          <w:b/>
          <w:color w:val="0F243E" w:themeColor="text2" w:themeShade="80"/>
        </w:rPr>
        <w:t>a další vzácní a zajímaví hosté</w:t>
      </w:r>
    </w:p>
    <w:p w:rsidR="00CB7238" w:rsidRPr="00940738" w:rsidRDefault="00CB7238" w:rsidP="00CB7238">
      <w:pPr>
        <w:spacing w:after="0"/>
        <w:rPr>
          <w:b/>
          <w:color w:val="0F243E" w:themeColor="text2" w:themeShade="80"/>
        </w:rPr>
      </w:pPr>
      <w:r w:rsidRPr="00940738">
        <w:rPr>
          <w:b/>
          <w:color w:val="0F243E" w:themeColor="text2" w:themeShade="80"/>
        </w:rPr>
        <w:t>Moderuje Igor Dostálek</w:t>
      </w:r>
    </w:p>
    <w:p w:rsidR="00CB7238" w:rsidRPr="00940738" w:rsidRDefault="00CB7238" w:rsidP="00CB7238">
      <w:pPr>
        <w:spacing w:after="0"/>
        <w:rPr>
          <w:b/>
          <w:color w:val="0F243E" w:themeColor="text2" w:themeShade="80"/>
        </w:rPr>
      </w:pPr>
      <w:r w:rsidRPr="00940738">
        <w:rPr>
          <w:b/>
          <w:color w:val="0F243E" w:themeColor="text2" w:themeShade="80"/>
        </w:rPr>
        <w:t xml:space="preserve">V programu vystoupí Dětské studio Divadla </w:t>
      </w:r>
      <w:proofErr w:type="spellStart"/>
      <w:r w:rsidRPr="00940738">
        <w:rPr>
          <w:b/>
          <w:color w:val="0F243E" w:themeColor="text2" w:themeShade="80"/>
        </w:rPr>
        <w:t>Kjógen</w:t>
      </w:r>
      <w:proofErr w:type="spellEnd"/>
      <w:r w:rsidRPr="00940738">
        <w:rPr>
          <w:b/>
          <w:color w:val="0F243E" w:themeColor="text2" w:themeShade="80"/>
        </w:rPr>
        <w:t>.</w:t>
      </w:r>
    </w:p>
    <w:p w:rsidR="00CB7238" w:rsidRPr="00940738" w:rsidRDefault="00CB7238" w:rsidP="00CB7238">
      <w:pPr>
        <w:spacing w:after="0"/>
        <w:rPr>
          <w:b/>
          <w:color w:val="0F243E" w:themeColor="text2" w:themeShade="80"/>
        </w:rPr>
      </w:pPr>
    </w:p>
    <w:p w:rsidR="00CB7238" w:rsidRPr="00E2656C" w:rsidRDefault="00CB7238" w:rsidP="00CB7238">
      <w:pPr>
        <w:spacing w:after="0"/>
        <w:rPr>
          <w:b/>
          <w:color w:val="D60093"/>
        </w:rPr>
      </w:pPr>
      <w:r w:rsidRPr="00940738">
        <w:rPr>
          <w:b/>
          <w:color w:val="0F243E" w:themeColor="text2" w:themeShade="80"/>
        </w:rPr>
        <w:t>Prosíme o registraci do 20. února 2017: tel.</w:t>
      </w:r>
      <w:r w:rsidRPr="00E2656C">
        <w:rPr>
          <w:b/>
          <w:color w:val="002060"/>
        </w:rPr>
        <w:t xml:space="preserve"> </w:t>
      </w:r>
      <w:r w:rsidRPr="00E2656C">
        <w:rPr>
          <w:b/>
          <w:color w:val="D60093"/>
        </w:rPr>
        <w:t>549 496 669</w:t>
      </w:r>
      <w:r w:rsidRPr="00E2656C">
        <w:rPr>
          <w:b/>
          <w:color w:val="002060"/>
        </w:rPr>
        <w:t xml:space="preserve"> </w:t>
      </w:r>
      <w:r w:rsidRPr="00940738">
        <w:rPr>
          <w:b/>
          <w:color w:val="0F243E" w:themeColor="text2" w:themeShade="80"/>
        </w:rPr>
        <w:t>nebo email:</w:t>
      </w:r>
      <w:r w:rsidRPr="00E2656C">
        <w:rPr>
          <w:b/>
          <w:color w:val="002060"/>
        </w:rPr>
        <w:t xml:space="preserve"> </w:t>
      </w:r>
      <w:hyperlink r:id="rId11" w:history="1">
        <w:r w:rsidRPr="00E2656C">
          <w:rPr>
            <w:rStyle w:val="Hypertextovodkaz"/>
            <w:b/>
            <w:color w:val="D60093"/>
            <w:u w:val="none"/>
          </w:rPr>
          <w:t>info@mendelmuzeum.muni.cz</w:t>
        </w:r>
      </w:hyperlink>
    </w:p>
    <w:p w:rsidR="00F84F42" w:rsidRPr="007A6166" w:rsidRDefault="00F84F42" w:rsidP="00031BD1">
      <w:pPr>
        <w:pStyle w:val="Nadpis2"/>
        <w:spacing w:before="0" w:line="240" w:lineRule="auto"/>
        <w:rPr>
          <w:rFonts w:asciiTheme="minorHAnsi" w:eastAsiaTheme="minorHAnsi" w:hAnsiTheme="minorHAnsi" w:cstheme="minorBidi"/>
          <w:b/>
          <w:bCs w:val="0"/>
          <w:color w:val="00B0F0"/>
          <w:sz w:val="22"/>
          <w:szCs w:val="22"/>
          <w:u w:val="single"/>
        </w:rPr>
      </w:pPr>
      <w:r w:rsidRPr="007A6166">
        <w:rPr>
          <w:rFonts w:asciiTheme="minorHAnsi" w:hAnsiTheme="minorHAnsi"/>
          <w:b/>
          <w:color w:val="00B0F0"/>
          <w:sz w:val="22"/>
          <w:szCs w:val="22"/>
          <w:u w:val="single"/>
        </w:rPr>
        <w:lastRenderedPageBreak/>
        <w:t>Den vzácných onemocnění</w:t>
      </w:r>
    </w:p>
    <w:p w:rsidR="001B4EE7" w:rsidRPr="00940738" w:rsidRDefault="00F84F42" w:rsidP="001B4EE7">
      <w:pPr>
        <w:rPr>
          <w:color w:val="0F243E" w:themeColor="text2" w:themeShade="80"/>
        </w:rPr>
      </w:pPr>
      <w:r w:rsidRPr="00940738">
        <w:rPr>
          <w:color w:val="0F243E" w:themeColor="text2" w:themeShade="80"/>
        </w:rPr>
        <w:t>Den vzácných onemocnění se koná každoročně poslední únorový den. Smyslem této akce je ukázat široké veřejnosti i těm, kdo se podílejí na rozhodování o otázkách zdravotní a sociální péče, co vzácná onemocnění jsou a co</w:t>
      </w:r>
      <w:r w:rsidR="007523C4" w:rsidRPr="00940738">
        <w:rPr>
          <w:color w:val="0F243E" w:themeColor="text2" w:themeShade="80"/>
        </w:rPr>
        <w:t xml:space="preserve"> znamenají pro život pacientů. </w:t>
      </w:r>
      <w:r w:rsidRPr="00940738">
        <w:rPr>
          <w:color w:val="0F243E" w:themeColor="text2" w:themeShade="80"/>
        </w:rPr>
        <w:t xml:space="preserve">Tuto akci koordinuje na mezinárodní úrovni EURORDIS. V jednotlivých zemích se na ní podílejí místní pacientská sdružení i jejich národní asociace. </w:t>
      </w:r>
      <w:r w:rsidR="00031BD1" w:rsidRPr="00940738">
        <w:rPr>
          <w:color w:val="0F243E" w:themeColor="text2" w:themeShade="80"/>
        </w:rPr>
        <w:t xml:space="preserve"> V České republice je to Česká asociace pro vzácná onemocnění (ČAVO).  </w:t>
      </w:r>
      <w:r w:rsidRPr="00940738">
        <w:rPr>
          <w:color w:val="0F243E" w:themeColor="text2" w:themeShade="80"/>
        </w:rPr>
        <w:t>První Den vzácných onemocnění se konal v roce 2008. Od té doby</w:t>
      </w:r>
      <w:r w:rsidR="007523C4" w:rsidRPr="00940738">
        <w:rPr>
          <w:color w:val="0F243E" w:themeColor="text2" w:themeShade="80"/>
        </w:rPr>
        <w:t xml:space="preserve"> proběhl</w:t>
      </w:r>
      <w:r w:rsidR="001B4EE7" w:rsidRPr="00940738">
        <w:rPr>
          <w:color w:val="0F243E" w:themeColor="text2" w:themeShade="80"/>
        </w:rPr>
        <w:t>y</w:t>
      </w:r>
      <w:r w:rsidRPr="00940738">
        <w:rPr>
          <w:color w:val="0F243E" w:themeColor="text2" w:themeShade="80"/>
        </w:rPr>
        <w:t xml:space="preserve"> tisíc</w:t>
      </w:r>
      <w:r w:rsidR="001B4EE7" w:rsidRPr="00940738">
        <w:rPr>
          <w:color w:val="0F243E" w:themeColor="text2" w:themeShade="80"/>
        </w:rPr>
        <w:t>e</w:t>
      </w:r>
      <w:r w:rsidRPr="00940738">
        <w:rPr>
          <w:color w:val="0F243E" w:themeColor="text2" w:themeShade="80"/>
        </w:rPr>
        <w:t xml:space="preserve"> akcí </w:t>
      </w:r>
      <w:r w:rsidR="001B4EE7" w:rsidRPr="00940738">
        <w:rPr>
          <w:color w:val="0F243E" w:themeColor="text2" w:themeShade="80"/>
        </w:rPr>
        <w:t xml:space="preserve">asi </w:t>
      </w:r>
      <w:r w:rsidRPr="00940738">
        <w:rPr>
          <w:color w:val="0F243E" w:themeColor="text2" w:themeShade="80"/>
        </w:rPr>
        <w:t>v 80 zemích celého světa</w:t>
      </w:r>
      <w:r w:rsidR="00031BD1" w:rsidRPr="00940738">
        <w:rPr>
          <w:color w:val="0F243E" w:themeColor="text2" w:themeShade="80"/>
        </w:rPr>
        <w:t>, které tento den připomínají a především informují o problematice vzácných onemocnění. Akce ke Dni vzácných onemocnění jsou zaměřeny především na širokou veřejnost, které se snaží problematiku vzácných nemocí co nejvíce přiblížit. Současně tyto akce mají ambici oslovit i zdravotnické profesionály, politiky</w:t>
      </w:r>
      <w:r w:rsidR="001B4EE7" w:rsidRPr="00940738">
        <w:rPr>
          <w:color w:val="0F243E" w:themeColor="text2" w:themeShade="80"/>
        </w:rPr>
        <w:t xml:space="preserve">, veřejně činné osobnosti, zástupce průmyslu, výzkumníky a každého, kdo má zájem </w:t>
      </w:r>
      <w:r w:rsidR="007A6166" w:rsidRPr="00940738">
        <w:rPr>
          <w:color w:val="0F243E" w:themeColor="text2" w:themeShade="80"/>
        </w:rPr>
        <w:t>se o</w:t>
      </w:r>
      <w:r w:rsidR="001B4EE7" w:rsidRPr="00940738">
        <w:rPr>
          <w:color w:val="0F243E" w:themeColor="text2" w:themeShade="80"/>
        </w:rPr>
        <w:t xml:space="preserve"> vzácných chorobách něco dozvědět.</w:t>
      </w:r>
    </w:p>
    <w:p w:rsidR="00031BD1" w:rsidRPr="00B60DFE" w:rsidRDefault="00031BD1" w:rsidP="00031BD1">
      <w:pPr>
        <w:pStyle w:val="Nadpis2"/>
        <w:shd w:val="clear" w:color="auto" w:fill="FFFFFF"/>
        <w:spacing w:before="0"/>
        <w:rPr>
          <w:rFonts w:asciiTheme="minorHAnsi" w:hAnsiTheme="minorHAnsi"/>
          <w:b/>
          <w:color w:val="D60093"/>
          <w:sz w:val="22"/>
          <w:szCs w:val="22"/>
          <w:u w:val="single"/>
        </w:rPr>
      </w:pPr>
      <w:r w:rsidRPr="00B60DFE">
        <w:rPr>
          <w:rFonts w:asciiTheme="minorHAnsi" w:hAnsiTheme="minorHAnsi"/>
          <w:b/>
          <w:color w:val="D60093"/>
          <w:sz w:val="22"/>
          <w:szCs w:val="22"/>
          <w:u w:val="single"/>
        </w:rPr>
        <w:t>Co je vzácné onemocnění</w:t>
      </w:r>
    </w:p>
    <w:p w:rsidR="00031BD1" w:rsidRPr="00940738" w:rsidRDefault="00031BD1" w:rsidP="00031BD1">
      <w:pPr>
        <w:pStyle w:val="Nadpis2"/>
        <w:shd w:val="clear" w:color="auto" w:fill="FFFFFF"/>
        <w:spacing w:before="0"/>
        <w:rPr>
          <w:rFonts w:asciiTheme="minorHAnsi" w:hAnsiTheme="minorHAnsi"/>
          <w:color w:val="0F243E" w:themeColor="text2" w:themeShade="80"/>
          <w:sz w:val="22"/>
          <w:szCs w:val="22"/>
        </w:rPr>
      </w:pPr>
      <w:r w:rsidRPr="00940738">
        <w:rPr>
          <w:rFonts w:asciiTheme="minorHAnsi" w:hAnsiTheme="minorHAnsi"/>
          <w:color w:val="0F243E" w:themeColor="text2" w:themeShade="80"/>
          <w:sz w:val="22"/>
          <w:szCs w:val="22"/>
        </w:rPr>
        <w:t>Onemocnění je v rámci EU definováno jako vzácné, pokud postihuje mén</w:t>
      </w:r>
      <w:r w:rsidR="007A6166" w:rsidRPr="00940738">
        <w:rPr>
          <w:rFonts w:asciiTheme="minorHAnsi" w:hAnsiTheme="minorHAnsi"/>
          <w:color w:val="0F243E" w:themeColor="text2" w:themeShade="80"/>
          <w:sz w:val="22"/>
          <w:szCs w:val="22"/>
        </w:rPr>
        <w:t xml:space="preserve">ě než 5 osob z každých 10 000 </w:t>
      </w:r>
      <w:r w:rsidRPr="00940738">
        <w:rPr>
          <w:rFonts w:asciiTheme="minorHAnsi" w:hAnsiTheme="minorHAnsi"/>
          <w:color w:val="0F243E" w:themeColor="text2" w:themeShade="80"/>
          <w:sz w:val="22"/>
          <w:szCs w:val="22"/>
        </w:rPr>
        <w:t>(tj. méně než 1 pacienta na 2 000 jedinců). Existuje více než 7 000 různých vzácných onemocnění, což znamená, že souhrnný počet pacientů není zanedbatelný. Vzácná onemocnění mají obvykle významný dopad na kvalitu života a sociální začlenění pacienta, popř. ohrožují jeho život. Poznat vzácné onemocnění – stanovit správnou diagnózu může u těchto nemocných trvat někdy dlouhou dobu, na mnoho vzácných chorob dosud neexistují dostatečně účinné případně žádné léky. Existující léky jsou obvykle extrémně drahé.</w:t>
      </w:r>
    </w:p>
    <w:p w:rsidR="0060083A" w:rsidRPr="007A6166" w:rsidRDefault="0060083A" w:rsidP="0060083A">
      <w:pPr>
        <w:spacing w:after="0" w:line="240" w:lineRule="auto"/>
        <w:rPr>
          <w:u w:val="single"/>
        </w:rPr>
      </w:pPr>
    </w:p>
    <w:p w:rsidR="00580746" w:rsidRPr="007A6166" w:rsidRDefault="00580746" w:rsidP="0060083A">
      <w:pPr>
        <w:spacing w:after="0" w:line="240" w:lineRule="auto"/>
        <w:rPr>
          <w:b/>
          <w:color w:val="92D050"/>
          <w:u w:val="single"/>
        </w:rPr>
      </w:pPr>
      <w:r w:rsidRPr="007A6166">
        <w:rPr>
          <w:b/>
          <w:color w:val="92D050"/>
          <w:u w:val="single"/>
        </w:rPr>
        <w:t>Výzkum přináší naději</w:t>
      </w:r>
    </w:p>
    <w:p w:rsidR="00580746" w:rsidRPr="007A6166" w:rsidRDefault="00673FF7" w:rsidP="001B4EE7">
      <w:pPr>
        <w:spacing w:after="0"/>
        <w:rPr>
          <w:b/>
          <w:color w:val="D60093"/>
        </w:rPr>
      </w:pPr>
      <w:r w:rsidRPr="00940738">
        <w:rPr>
          <w:color w:val="0F243E" w:themeColor="text2" w:themeShade="80"/>
        </w:rPr>
        <w:t xml:space="preserve">Tak jako každý rok, i letos má den vzácných onemocnění své stěžejní téma. </w:t>
      </w:r>
      <w:r w:rsidR="00580746" w:rsidRPr="00940738">
        <w:rPr>
          <w:color w:val="0F243E" w:themeColor="text2" w:themeShade="80"/>
        </w:rPr>
        <w:t>V letošním roce je heslem Dn</w:t>
      </w:r>
      <w:r w:rsidR="001B4EE7" w:rsidRPr="00940738">
        <w:rPr>
          <w:color w:val="0F243E" w:themeColor="text2" w:themeShade="80"/>
        </w:rPr>
        <w:t>e</w:t>
      </w:r>
      <w:r w:rsidR="00580746" w:rsidRPr="00940738">
        <w:rPr>
          <w:color w:val="0F243E" w:themeColor="text2" w:themeShade="80"/>
        </w:rPr>
        <w:t xml:space="preserve"> vzácných onemocnění</w:t>
      </w:r>
      <w:r w:rsidR="00580746" w:rsidRPr="007A6166">
        <w:rPr>
          <w:color w:val="002060"/>
        </w:rPr>
        <w:t xml:space="preserve"> </w:t>
      </w:r>
      <w:r w:rsidR="00580746" w:rsidRPr="007A6166">
        <w:rPr>
          <w:b/>
          <w:color w:val="92D050"/>
        </w:rPr>
        <w:t>„V</w:t>
      </w:r>
      <w:r w:rsidR="007A6166">
        <w:rPr>
          <w:b/>
          <w:color w:val="92D050"/>
        </w:rPr>
        <w:t xml:space="preserve">ÝZKUM </w:t>
      </w:r>
      <w:r w:rsidR="003360CA">
        <w:rPr>
          <w:b/>
          <w:color w:val="CC3399"/>
        </w:rPr>
        <w:t>NÁM DÁVÁ</w:t>
      </w:r>
      <w:r w:rsidR="007A6166">
        <w:rPr>
          <w:b/>
          <w:color w:val="00B0F0"/>
        </w:rPr>
        <w:t xml:space="preserve"> NADĚJI</w:t>
      </w:r>
      <w:r w:rsidR="00580746" w:rsidRPr="007A6166">
        <w:rPr>
          <w:b/>
          <w:color w:val="00B0F0"/>
        </w:rPr>
        <w:t>“</w:t>
      </w:r>
      <w:r w:rsidR="00580746" w:rsidRPr="00940738">
        <w:rPr>
          <w:b/>
          <w:color w:val="0F243E" w:themeColor="text2" w:themeShade="80"/>
        </w:rPr>
        <w:t>.</w:t>
      </w:r>
      <w:r w:rsidR="00580746" w:rsidRPr="007A6166">
        <w:rPr>
          <w:color w:val="00B0F0"/>
        </w:rPr>
        <w:t xml:space="preserve"> </w:t>
      </w:r>
      <w:r w:rsidR="00940738">
        <w:rPr>
          <w:color w:val="00B0F0"/>
        </w:rPr>
        <w:t xml:space="preserve"> </w:t>
      </w:r>
      <w:r w:rsidRPr="00940738">
        <w:rPr>
          <w:color w:val="0F243E" w:themeColor="text2" w:themeShade="80"/>
        </w:rPr>
        <w:t>Je to naděje, že</w:t>
      </w:r>
      <w:r w:rsidR="00475256" w:rsidRPr="00940738">
        <w:rPr>
          <w:color w:val="0F243E" w:themeColor="text2" w:themeShade="80"/>
        </w:rPr>
        <w:t xml:space="preserve"> lékaři budou moci lépe</w:t>
      </w:r>
      <w:r w:rsidRPr="007A6166">
        <w:rPr>
          <w:color w:val="002060"/>
        </w:rPr>
        <w:t xml:space="preserve"> </w:t>
      </w:r>
      <w:r w:rsidRPr="00940738">
        <w:rPr>
          <w:color w:val="0F243E" w:themeColor="text2" w:themeShade="80"/>
        </w:rPr>
        <w:t>stanov</w:t>
      </w:r>
      <w:r w:rsidR="00475256" w:rsidRPr="00940738">
        <w:rPr>
          <w:color w:val="0F243E" w:themeColor="text2" w:themeShade="80"/>
        </w:rPr>
        <w:t>it</w:t>
      </w:r>
      <w:r w:rsidRPr="00940738">
        <w:rPr>
          <w:color w:val="0F243E" w:themeColor="text2" w:themeShade="80"/>
        </w:rPr>
        <w:t xml:space="preserve"> správnou diagnózu u pacientů se vzácným onemocněním, že budou rychleji vznikat nové a účinné léky pro tyto pacienty. </w:t>
      </w:r>
      <w:r w:rsidR="00580746" w:rsidRPr="00940738">
        <w:rPr>
          <w:color w:val="0F243E" w:themeColor="text2" w:themeShade="80"/>
        </w:rPr>
        <w:t xml:space="preserve"> </w:t>
      </w:r>
      <w:r w:rsidR="001B4EE7" w:rsidRPr="00940738">
        <w:rPr>
          <w:color w:val="0F243E" w:themeColor="text2" w:themeShade="80"/>
        </w:rPr>
        <w:br/>
      </w:r>
      <w:r w:rsidR="00580746" w:rsidRPr="007A6166">
        <w:rPr>
          <w:b/>
          <w:color w:val="D60093"/>
        </w:rPr>
        <w:t>Výzkum</w:t>
      </w:r>
      <w:r w:rsidR="00262E69" w:rsidRPr="007A6166">
        <w:rPr>
          <w:b/>
          <w:color w:val="D60093"/>
        </w:rPr>
        <w:t xml:space="preserve"> v oblasti vzácných nemocí</w:t>
      </w:r>
      <w:r w:rsidR="00580746" w:rsidRPr="007A6166">
        <w:rPr>
          <w:b/>
          <w:color w:val="D60093"/>
        </w:rPr>
        <w:t xml:space="preserve"> je klíč</w:t>
      </w:r>
      <w:r w:rsidRPr="007A6166">
        <w:rPr>
          <w:b/>
          <w:color w:val="D60093"/>
        </w:rPr>
        <w:t xml:space="preserve">, který přináší </w:t>
      </w:r>
      <w:r w:rsidR="00580746" w:rsidRPr="007A6166">
        <w:rPr>
          <w:b/>
          <w:color w:val="D60093"/>
        </w:rPr>
        <w:t xml:space="preserve">naději miliónům </w:t>
      </w:r>
      <w:r w:rsidRPr="007A6166">
        <w:rPr>
          <w:b/>
          <w:color w:val="D60093"/>
        </w:rPr>
        <w:t xml:space="preserve">lidí </w:t>
      </w:r>
      <w:r w:rsidR="00580746" w:rsidRPr="007A6166">
        <w:rPr>
          <w:b/>
          <w:color w:val="D60093"/>
        </w:rPr>
        <w:t>s</w:t>
      </w:r>
      <w:r w:rsidRPr="007A6166">
        <w:rPr>
          <w:b/>
          <w:color w:val="D60093"/>
        </w:rPr>
        <w:t>e vzácnými nemocemi na celém světě a jejich rodinám.</w:t>
      </w:r>
    </w:p>
    <w:p w:rsidR="00673FF7" w:rsidRPr="007A6166" w:rsidRDefault="00673FF7" w:rsidP="001B4EE7">
      <w:pPr>
        <w:spacing w:after="0"/>
        <w:rPr>
          <w:b/>
          <w:color w:val="D60093"/>
        </w:rPr>
      </w:pPr>
      <w:r w:rsidRPr="00B60DFE">
        <w:rPr>
          <w:b/>
          <w:color w:val="D60093"/>
        </w:rPr>
        <w:t>Výzkum však nemusíme chápat pouze jako</w:t>
      </w:r>
      <w:r w:rsidRPr="007A6166">
        <w:rPr>
          <w:b/>
          <w:color w:val="D60093"/>
        </w:rPr>
        <w:t xml:space="preserve"> vědeckou práci ukrytou v moderních laboratořích, ale také jako objevování lidí, kteří museli svůj život podřídit vzácné nemoci, objevování jejich potřeb </w:t>
      </w:r>
      <w:r w:rsidR="00CB7238">
        <w:rPr>
          <w:b/>
          <w:color w:val="D60093"/>
        </w:rPr>
        <w:br/>
      </w:r>
      <w:r w:rsidRPr="007A6166">
        <w:rPr>
          <w:b/>
          <w:color w:val="D60093"/>
        </w:rPr>
        <w:t>i přání a také objevování našich možností</w:t>
      </w:r>
      <w:r w:rsidR="00262E69" w:rsidRPr="007A6166">
        <w:rPr>
          <w:b/>
          <w:color w:val="D60093"/>
        </w:rPr>
        <w:t xml:space="preserve">, jak </w:t>
      </w:r>
      <w:r w:rsidRPr="007A6166">
        <w:rPr>
          <w:b/>
          <w:color w:val="D60093"/>
        </w:rPr>
        <w:t>těmto lidem a jejich rodinám pomáhat.</w:t>
      </w:r>
    </w:p>
    <w:p w:rsidR="00031BD1" w:rsidRDefault="00580746" w:rsidP="0060083A">
      <w:pPr>
        <w:spacing w:after="0" w:line="240" w:lineRule="auto"/>
        <w:rPr>
          <w:sz w:val="20"/>
          <w:szCs w:val="20"/>
          <w:u w:val="single"/>
        </w:rPr>
      </w:pPr>
      <w:r w:rsidRPr="00580746">
        <w:rPr>
          <w:sz w:val="20"/>
          <w:szCs w:val="20"/>
          <w:u w:val="single"/>
        </w:rPr>
        <w:t xml:space="preserve"> </w:t>
      </w:r>
    </w:p>
    <w:p w:rsidR="00475256" w:rsidRDefault="00475256" w:rsidP="0060083A">
      <w:pPr>
        <w:spacing w:after="0" w:line="240" w:lineRule="auto"/>
        <w:rPr>
          <w:sz w:val="20"/>
          <w:szCs w:val="20"/>
          <w:u w:val="single"/>
        </w:rPr>
      </w:pPr>
    </w:p>
    <w:p w:rsidR="00475256" w:rsidRPr="00940738" w:rsidRDefault="00475256" w:rsidP="0060083A">
      <w:pPr>
        <w:spacing w:after="0" w:line="240" w:lineRule="auto"/>
        <w:rPr>
          <w:b/>
          <w:color w:val="0F243E" w:themeColor="text2" w:themeShade="80"/>
          <w:sz w:val="20"/>
          <w:szCs w:val="20"/>
          <w:u w:val="single"/>
        </w:rPr>
      </w:pPr>
      <w:r w:rsidRPr="00940738">
        <w:rPr>
          <w:b/>
          <w:color w:val="0F243E" w:themeColor="text2" w:themeShade="80"/>
          <w:sz w:val="20"/>
          <w:szCs w:val="20"/>
          <w:u w:val="single"/>
        </w:rPr>
        <w:t>Více informací:</w:t>
      </w:r>
    </w:p>
    <w:p w:rsidR="001B4EE7" w:rsidRPr="00940738" w:rsidRDefault="009F4465" w:rsidP="001B4EE7">
      <w:pPr>
        <w:tabs>
          <w:tab w:val="left" w:pos="720"/>
        </w:tabs>
        <w:suppressAutoHyphens/>
        <w:spacing w:after="0" w:line="240" w:lineRule="auto"/>
        <w:rPr>
          <w:rFonts w:ascii="Calibri" w:eastAsia="Arial Unicode MS" w:hAnsi="Calibri" w:cs="Times New Roman"/>
          <w:color w:val="0F243E" w:themeColor="text2" w:themeShade="80"/>
          <w:sz w:val="20"/>
          <w:szCs w:val="20"/>
        </w:rPr>
      </w:pPr>
      <w:hyperlink r:id="rId12" w:history="1">
        <w:r w:rsidR="00870902" w:rsidRPr="00940738">
          <w:rPr>
            <w:rFonts w:ascii="Calibri" w:eastAsia="Arial Unicode MS" w:hAnsi="Calibri" w:cs="Times New Roman"/>
            <w:color w:val="0F243E" w:themeColor="text2" w:themeShade="80"/>
            <w:sz w:val="20"/>
            <w:szCs w:val="20"/>
          </w:rPr>
          <w:t>www.rarediseaseday.org</w:t>
        </w:r>
      </w:hyperlink>
      <w:r w:rsidR="00870902" w:rsidRPr="00940738">
        <w:rPr>
          <w:rFonts w:eastAsia="Arial Unicode MS" w:cs="Times New Roman"/>
          <w:color w:val="0F243E" w:themeColor="text2" w:themeShade="80"/>
          <w:sz w:val="20"/>
          <w:szCs w:val="20"/>
        </w:rPr>
        <w:t xml:space="preserve"> </w:t>
      </w:r>
    </w:p>
    <w:p w:rsidR="00475256" w:rsidRPr="00940738" w:rsidRDefault="009F4465" w:rsidP="001B4EE7">
      <w:pPr>
        <w:tabs>
          <w:tab w:val="left" w:pos="720"/>
        </w:tabs>
        <w:suppressAutoHyphens/>
        <w:spacing w:after="0" w:line="240" w:lineRule="auto"/>
        <w:rPr>
          <w:rFonts w:ascii="Calibri" w:eastAsia="Arial Unicode MS" w:hAnsi="Calibri" w:cs="Times New Roman"/>
          <w:color w:val="0F243E" w:themeColor="text2" w:themeShade="80"/>
          <w:sz w:val="20"/>
          <w:szCs w:val="20"/>
        </w:rPr>
      </w:pPr>
      <w:hyperlink r:id="rId13" w:history="1">
        <w:r w:rsidR="00870902" w:rsidRPr="00940738">
          <w:rPr>
            <w:rFonts w:ascii="Calibri" w:eastAsia="Arial Unicode MS" w:hAnsi="Calibri" w:cs="Times New Roman"/>
            <w:color w:val="0F243E" w:themeColor="text2" w:themeShade="80"/>
            <w:sz w:val="20"/>
            <w:szCs w:val="20"/>
          </w:rPr>
          <w:t>www.vzacna-onemocneni.cz</w:t>
        </w:r>
      </w:hyperlink>
    </w:p>
    <w:p w:rsidR="001B4EE7" w:rsidRPr="00940738" w:rsidRDefault="00DA6ECF" w:rsidP="001B4EE7">
      <w:pPr>
        <w:tabs>
          <w:tab w:val="left" w:pos="720"/>
        </w:tabs>
        <w:suppressAutoHyphens/>
        <w:spacing w:after="0" w:line="240" w:lineRule="auto"/>
        <w:rPr>
          <w:rFonts w:ascii="Calibri" w:hAnsi="Calibri"/>
          <w:color w:val="0F243E" w:themeColor="text2" w:themeShade="80"/>
          <w:sz w:val="20"/>
          <w:szCs w:val="20"/>
          <w:lang w:eastAsia="en-US"/>
        </w:rPr>
      </w:pPr>
      <w:r w:rsidRPr="00940738">
        <w:rPr>
          <w:rFonts w:ascii="Calibri" w:eastAsia="Arial Unicode MS" w:hAnsi="Calibri" w:cs="Times New Roman"/>
          <w:color w:val="0F243E" w:themeColor="text2" w:themeShade="80"/>
          <w:sz w:val="20"/>
          <w:szCs w:val="20"/>
        </w:rPr>
        <w:t>www.</w:t>
      </w:r>
      <w:r w:rsidR="001B4EE7" w:rsidRPr="00940738">
        <w:rPr>
          <w:rFonts w:ascii="Calibri" w:hAnsi="Calibri"/>
          <w:color w:val="0F243E" w:themeColor="text2" w:themeShade="80"/>
          <w:sz w:val="20"/>
          <w:szCs w:val="20"/>
          <w:lang w:eastAsia="en-US"/>
        </w:rPr>
        <w:t>nkcvo.cz</w:t>
      </w:r>
    </w:p>
    <w:p w:rsidR="001B4EE7" w:rsidRPr="00940738" w:rsidRDefault="009F4465" w:rsidP="001B4EE7">
      <w:pPr>
        <w:tabs>
          <w:tab w:val="left" w:pos="720"/>
        </w:tabs>
        <w:suppressAutoHyphens/>
        <w:spacing w:after="0" w:line="240" w:lineRule="auto"/>
        <w:rPr>
          <w:rFonts w:ascii="Calibri" w:eastAsia="Arial Unicode MS" w:hAnsi="Calibri" w:cs="Times New Roman"/>
          <w:color w:val="0F243E" w:themeColor="text2" w:themeShade="80"/>
          <w:sz w:val="20"/>
          <w:szCs w:val="20"/>
        </w:rPr>
      </w:pPr>
      <w:hyperlink r:id="rId14" w:history="1">
        <w:r w:rsidR="00870902" w:rsidRPr="00940738">
          <w:rPr>
            <w:rFonts w:ascii="Calibri" w:eastAsia="Arial Unicode MS" w:hAnsi="Calibri" w:cs="Times New Roman"/>
            <w:color w:val="0F243E" w:themeColor="text2" w:themeShade="80"/>
            <w:sz w:val="20"/>
            <w:szCs w:val="20"/>
          </w:rPr>
          <w:t>www.eurordis.org</w:t>
        </w:r>
      </w:hyperlink>
      <w:r w:rsidR="00870902" w:rsidRPr="00940738">
        <w:rPr>
          <w:rFonts w:ascii="Calibri" w:eastAsia="Arial Unicode MS" w:hAnsi="Calibri" w:cs="Times New Roman"/>
          <w:color w:val="0F243E" w:themeColor="text2" w:themeShade="80"/>
          <w:sz w:val="20"/>
          <w:szCs w:val="20"/>
        </w:rPr>
        <w:t xml:space="preserve"> </w:t>
      </w:r>
    </w:p>
    <w:p w:rsidR="001B4EE7" w:rsidRPr="00940738" w:rsidRDefault="009F4465" w:rsidP="001B4EE7">
      <w:pPr>
        <w:tabs>
          <w:tab w:val="left" w:pos="720"/>
        </w:tabs>
        <w:suppressAutoHyphens/>
        <w:spacing w:after="0" w:line="240" w:lineRule="auto"/>
        <w:rPr>
          <w:rFonts w:ascii="Calibri" w:eastAsia="Arial Unicode MS" w:hAnsi="Calibri" w:cs="Times New Roman"/>
          <w:color w:val="0F243E" w:themeColor="text2" w:themeShade="80"/>
          <w:sz w:val="20"/>
          <w:szCs w:val="20"/>
        </w:rPr>
      </w:pPr>
      <w:hyperlink r:id="rId15" w:history="1">
        <w:r w:rsidR="00870902" w:rsidRPr="00940738">
          <w:rPr>
            <w:rFonts w:ascii="Calibri" w:eastAsia="Arial Unicode MS" w:hAnsi="Calibri" w:cs="Times New Roman"/>
            <w:color w:val="0F243E" w:themeColor="text2" w:themeShade="80"/>
            <w:sz w:val="20"/>
            <w:szCs w:val="20"/>
          </w:rPr>
          <w:t>www.orphanet.cz</w:t>
        </w:r>
      </w:hyperlink>
      <w:r w:rsidR="00870902" w:rsidRPr="00940738">
        <w:rPr>
          <w:rFonts w:ascii="Calibri" w:eastAsia="Arial Unicode MS" w:hAnsi="Calibri" w:cs="Times New Roman"/>
          <w:color w:val="0F243E" w:themeColor="text2" w:themeShade="80"/>
          <w:sz w:val="20"/>
          <w:szCs w:val="20"/>
        </w:rPr>
        <w:t xml:space="preserve"> </w:t>
      </w:r>
    </w:p>
    <w:p w:rsidR="001B4EE7" w:rsidRPr="00C4577A" w:rsidRDefault="00940738" w:rsidP="001B4EE7">
      <w:pPr>
        <w:tabs>
          <w:tab w:val="left" w:pos="720"/>
        </w:tabs>
        <w:suppressAutoHyphens/>
        <w:spacing w:after="0" w:line="240" w:lineRule="auto"/>
        <w:rPr>
          <w:rFonts w:ascii="Calibri" w:eastAsia="Arial Unicode MS" w:hAnsi="Calibri" w:cs="Times New Roman"/>
          <w:color w:val="002060"/>
          <w:sz w:val="20"/>
          <w:szCs w:val="20"/>
        </w:rPr>
      </w:pPr>
      <w:r>
        <w:rPr>
          <w:rFonts w:ascii="Calibri" w:eastAsia="Arial Unicode MS" w:hAnsi="Calibri" w:cs="Times New Roman"/>
          <w:noProof/>
          <w:color w:val="002060"/>
          <w:sz w:val="20"/>
          <w:szCs w:val="2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2367280</wp:posOffset>
            </wp:positionH>
            <wp:positionV relativeFrom="paragraph">
              <wp:posOffset>26670</wp:posOffset>
            </wp:positionV>
            <wp:extent cx="981075" cy="981075"/>
            <wp:effectExtent l="19050" t="0" r="9525" b="0"/>
            <wp:wrapTight wrapText="bothSides">
              <wp:wrapPolygon edited="0">
                <wp:start x="-419" y="0"/>
                <wp:lineTo x="-419" y="21390"/>
                <wp:lineTo x="21810" y="21390"/>
                <wp:lineTo x="21810" y="0"/>
                <wp:lineTo x="-419" y="0"/>
              </wp:wrapPolygon>
            </wp:wrapTight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ské fondy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710" w:rsidRPr="005B5D64" w:rsidRDefault="00FD5710" w:rsidP="005B5D64">
      <w:pPr>
        <w:spacing w:line="240" w:lineRule="auto"/>
        <w:rPr>
          <w:rFonts w:cs="Arial"/>
          <w:color w:val="000000" w:themeColor="text1"/>
          <w:sz w:val="20"/>
          <w:szCs w:val="20"/>
        </w:rPr>
      </w:pPr>
    </w:p>
    <w:p w:rsidR="001B4EE7" w:rsidRDefault="001B4EE7" w:rsidP="001B4EE7">
      <w:pPr>
        <w:spacing w:line="240" w:lineRule="auto"/>
        <w:jc w:val="center"/>
        <w:rPr>
          <w:rFonts w:cs="Arial"/>
          <w:sz w:val="20"/>
          <w:szCs w:val="20"/>
        </w:rPr>
      </w:pPr>
    </w:p>
    <w:p w:rsidR="00940738" w:rsidRDefault="00940738" w:rsidP="001B4EE7">
      <w:pPr>
        <w:spacing w:line="240" w:lineRule="auto"/>
        <w:jc w:val="center"/>
        <w:rPr>
          <w:rFonts w:cs="Arial"/>
          <w:color w:val="0F243E" w:themeColor="text2" w:themeShade="80"/>
          <w:sz w:val="20"/>
          <w:szCs w:val="20"/>
        </w:rPr>
      </w:pPr>
    </w:p>
    <w:p w:rsidR="00871E90" w:rsidRPr="00940738" w:rsidRDefault="005B5D64" w:rsidP="00940738">
      <w:pPr>
        <w:spacing w:line="240" w:lineRule="auto"/>
        <w:jc w:val="center"/>
        <w:rPr>
          <w:rFonts w:cs="Arial"/>
          <w:color w:val="0F243E" w:themeColor="text2" w:themeShade="80"/>
          <w:sz w:val="20"/>
          <w:szCs w:val="20"/>
        </w:rPr>
      </w:pPr>
      <w:r w:rsidRPr="00940738">
        <w:rPr>
          <w:rFonts w:cs="Arial"/>
          <w:color w:val="0F243E" w:themeColor="text2" w:themeShade="80"/>
          <w:sz w:val="20"/>
          <w:szCs w:val="20"/>
        </w:rPr>
        <w:t>P</w:t>
      </w:r>
      <w:r w:rsidR="008D54D0" w:rsidRPr="00940738">
        <w:rPr>
          <w:rFonts w:cs="Arial"/>
          <w:color w:val="0F243E" w:themeColor="text2" w:themeShade="80"/>
          <w:sz w:val="20"/>
          <w:szCs w:val="20"/>
        </w:rPr>
        <w:t>odpořeno grantem z Norska</w:t>
      </w:r>
      <w:r w:rsidR="008D54D0" w:rsidRPr="00940738">
        <w:rPr>
          <w:color w:val="0F243E" w:themeColor="text2" w:themeShade="80"/>
          <w:sz w:val="20"/>
          <w:szCs w:val="20"/>
        </w:rPr>
        <w:t xml:space="preserve"> </w:t>
      </w:r>
      <w:r w:rsidR="008D54D0" w:rsidRPr="00940738">
        <w:rPr>
          <w:rFonts w:cs="Arial"/>
          <w:color w:val="0F243E" w:themeColor="text2" w:themeShade="80"/>
          <w:sz w:val="20"/>
          <w:szCs w:val="20"/>
        </w:rPr>
        <w:br/>
      </w:r>
      <w:proofErr w:type="spellStart"/>
      <w:r w:rsidR="008D54D0" w:rsidRPr="00940738">
        <w:rPr>
          <w:rFonts w:cs="Arial"/>
          <w:color w:val="0F243E" w:themeColor="text2" w:themeShade="80"/>
          <w:sz w:val="20"/>
          <w:szCs w:val="20"/>
        </w:rPr>
        <w:t>Supported</w:t>
      </w:r>
      <w:proofErr w:type="spellEnd"/>
      <w:r w:rsidR="008D54D0" w:rsidRPr="00940738">
        <w:rPr>
          <w:rFonts w:cs="Arial"/>
          <w:color w:val="0F243E" w:themeColor="text2" w:themeShade="80"/>
          <w:sz w:val="20"/>
          <w:szCs w:val="20"/>
        </w:rPr>
        <w:t xml:space="preserve"> by grant </w:t>
      </w:r>
      <w:proofErr w:type="spellStart"/>
      <w:r w:rsidR="008D54D0" w:rsidRPr="00940738">
        <w:rPr>
          <w:rFonts w:cs="Arial"/>
          <w:color w:val="0F243E" w:themeColor="text2" w:themeShade="80"/>
          <w:sz w:val="20"/>
          <w:szCs w:val="20"/>
        </w:rPr>
        <w:t>from</w:t>
      </w:r>
      <w:proofErr w:type="spellEnd"/>
      <w:r w:rsidR="008D54D0" w:rsidRPr="00940738">
        <w:rPr>
          <w:rFonts w:cs="Arial"/>
          <w:color w:val="0F243E" w:themeColor="text2" w:themeShade="80"/>
          <w:sz w:val="20"/>
          <w:szCs w:val="20"/>
        </w:rPr>
        <w:t xml:space="preserve"> </w:t>
      </w:r>
      <w:proofErr w:type="spellStart"/>
      <w:r w:rsidR="008D54D0" w:rsidRPr="00940738">
        <w:rPr>
          <w:rFonts w:cs="Arial"/>
          <w:color w:val="0F243E" w:themeColor="text2" w:themeShade="80"/>
          <w:sz w:val="20"/>
          <w:szCs w:val="20"/>
        </w:rPr>
        <w:t>Norway</w:t>
      </w:r>
      <w:proofErr w:type="spellEnd"/>
      <w:r w:rsidR="008D54D0" w:rsidRPr="00940738">
        <w:rPr>
          <w:color w:val="0F243E" w:themeColor="text2" w:themeShade="80"/>
          <w:sz w:val="20"/>
          <w:szCs w:val="20"/>
        </w:rPr>
        <w:t xml:space="preserve"> </w:t>
      </w:r>
      <w:r w:rsidR="008D54D0" w:rsidRPr="00940738">
        <w:rPr>
          <w:color w:val="0F243E" w:themeColor="text2" w:themeShade="80"/>
          <w:sz w:val="20"/>
          <w:szCs w:val="20"/>
        </w:rPr>
        <w:br/>
      </w:r>
      <w:proofErr w:type="spellStart"/>
      <w:proofErr w:type="gramStart"/>
      <w:r w:rsidR="008D54D0" w:rsidRPr="00940738">
        <w:rPr>
          <w:rFonts w:cs="Arial"/>
          <w:color w:val="0F243E" w:themeColor="text2" w:themeShade="80"/>
          <w:sz w:val="20"/>
          <w:szCs w:val="20"/>
        </w:rPr>
        <w:t>Reg</w:t>
      </w:r>
      <w:proofErr w:type="gramEnd"/>
      <w:r w:rsidR="008D54D0" w:rsidRPr="00940738">
        <w:rPr>
          <w:rFonts w:cs="Arial"/>
          <w:color w:val="0F243E" w:themeColor="text2" w:themeShade="80"/>
          <w:sz w:val="20"/>
          <w:szCs w:val="20"/>
        </w:rPr>
        <w:t>.</w:t>
      </w:r>
      <w:proofErr w:type="gramStart"/>
      <w:r w:rsidR="008D54D0" w:rsidRPr="00940738">
        <w:rPr>
          <w:rFonts w:cs="Arial"/>
          <w:color w:val="0F243E" w:themeColor="text2" w:themeShade="80"/>
          <w:sz w:val="20"/>
          <w:szCs w:val="20"/>
        </w:rPr>
        <w:t>č</w:t>
      </w:r>
      <w:proofErr w:type="spellEnd"/>
      <w:r w:rsidR="008D54D0" w:rsidRPr="00940738">
        <w:rPr>
          <w:rFonts w:cs="Arial"/>
          <w:color w:val="0F243E" w:themeColor="text2" w:themeShade="80"/>
          <w:sz w:val="20"/>
          <w:szCs w:val="20"/>
        </w:rPr>
        <w:t>.</w:t>
      </w:r>
      <w:proofErr w:type="gramEnd"/>
      <w:r w:rsidR="008D54D0" w:rsidRPr="00940738">
        <w:rPr>
          <w:rFonts w:cs="Arial"/>
          <w:color w:val="0F243E" w:themeColor="text2" w:themeShade="80"/>
          <w:sz w:val="20"/>
          <w:szCs w:val="20"/>
        </w:rPr>
        <w:t>: NF-CZ11-PDP-3-003-2014</w:t>
      </w:r>
    </w:p>
    <w:sectPr w:rsidR="00871E90" w:rsidRPr="00940738" w:rsidSect="00E2656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BC4"/>
    <w:multiLevelType w:val="hybridMultilevel"/>
    <w:tmpl w:val="B91E4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72DA2"/>
    <w:multiLevelType w:val="hybridMultilevel"/>
    <w:tmpl w:val="E160B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D1BFC"/>
    <w:multiLevelType w:val="multilevel"/>
    <w:tmpl w:val="5FB4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0C0A6F"/>
    <w:multiLevelType w:val="hybridMultilevel"/>
    <w:tmpl w:val="6BCCF61C"/>
    <w:lvl w:ilvl="0" w:tplc="2048E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29745C"/>
    <w:multiLevelType w:val="multilevel"/>
    <w:tmpl w:val="86CE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452F4"/>
    <w:multiLevelType w:val="hybridMultilevel"/>
    <w:tmpl w:val="789C827A"/>
    <w:lvl w:ilvl="0" w:tplc="85664466">
      <w:start w:val="1"/>
      <w:numFmt w:val="decimal"/>
      <w:lvlText w:val="%1."/>
      <w:lvlJc w:val="left"/>
      <w:pPr>
        <w:ind w:left="720" w:hanging="360"/>
      </w:pPr>
      <w:rPr>
        <w:rFonts w:eastAsiaTheme="minorEastAsia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C"/>
    <w:rsid w:val="000153EE"/>
    <w:rsid w:val="000178E6"/>
    <w:rsid w:val="000252AB"/>
    <w:rsid w:val="00031BD1"/>
    <w:rsid w:val="00065CE5"/>
    <w:rsid w:val="0008450D"/>
    <w:rsid w:val="0009737F"/>
    <w:rsid w:val="000A7DC8"/>
    <w:rsid w:val="000C78A5"/>
    <w:rsid w:val="00105795"/>
    <w:rsid w:val="0011131C"/>
    <w:rsid w:val="00132C65"/>
    <w:rsid w:val="00141CDB"/>
    <w:rsid w:val="00180785"/>
    <w:rsid w:val="001B4EE7"/>
    <w:rsid w:val="001C0300"/>
    <w:rsid w:val="001C0E1F"/>
    <w:rsid w:val="001E3D47"/>
    <w:rsid w:val="00262E69"/>
    <w:rsid w:val="002731E6"/>
    <w:rsid w:val="002B5B54"/>
    <w:rsid w:val="002F03B4"/>
    <w:rsid w:val="00324C7A"/>
    <w:rsid w:val="003360CA"/>
    <w:rsid w:val="003D430A"/>
    <w:rsid w:val="003E3B64"/>
    <w:rsid w:val="00426368"/>
    <w:rsid w:val="00454B47"/>
    <w:rsid w:val="00475256"/>
    <w:rsid w:val="004E0983"/>
    <w:rsid w:val="005366DC"/>
    <w:rsid w:val="00556D37"/>
    <w:rsid w:val="00580746"/>
    <w:rsid w:val="00595F00"/>
    <w:rsid w:val="005964E3"/>
    <w:rsid w:val="005B5D64"/>
    <w:rsid w:val="0060083A"/>
    <w:rsid w:val="00620EF4"/>
    <w:rsid w:val="00633A15"/>
    <w:rsid w:val="00673FF7"/>
    <w:rsid w:val="006C4BB7"/>
    <w:rsid w:val="00700B81"/>
    <w:rsid w:val="00724E3A"/>
    <w:rsid w:val="007523C4"/>
    <w:rsid w:val="007624B2"/>
    <w:rsid w:val="007A6166"/>
    <w:rsid w:val="007C1626"/>
    <w:rsid w:val="007E5431"/>
    <w:rsid w:val="00870902"/>
    <w:rsid w:val="00871E90"/>
    <w:rsid w:val="00874190"/>
    <w:rsid w:val="008C184F"/>
    <w:rsid w:val="008C55A1"/>
    <w:rsid w:val="008D54D0"/>
    <w:rsid w:val="00940738"/>
    <w:rsid w:val="009C5215"/>
    <w:rsid w:val="009F1C15"/>
    <w:rsid w:val="009F4465"/>
    <w:rsid w:val="00A148D8"/>
    <w:rsid w:val="00A34857"/>
    <w:rsid w:val="00A46E76"/>
    <w:rsid w:val="00A708D5"/>
    <w:rsid w:val="00B25646"/>
    <w:rsid w:val="00B3367A"/>
    <w:rsid w:val="00B60DFE"/>
    <w:rsid w:val="00B610E9"/>
    <w:rsid w:val="00B6502C"/>
    <w:rsid w:val="00BB677C"/>
    <w:rsid w:val="00BE2AE5"/>
    <w:rsid w:val="00BE4D34"/>
    <w:rsid w:val="00C3686C"/>
    <w:rsid w:val="00C4577A"/>
    <w:rsid w:val="00C92621"/>
    <w:rsid w:val="00CB3A7A"/>
    <w:rsid w:val="00CB7238"/>
    <w:rsid w:val="00D3722B"/>
    <w:rsid w:val="00DA3385"/>
    <w:rsid w:val="00DA6ECF"/>
    <w:rsid w:val="00DC3DB3"/>
    <w:rsid w:val="00DF2FBE"/>
    <w:rsid w:val="00E142DA"/>
    <w:rsid w:val="00E1527F"/>
    <w:rsid w:val="00E2656C"/>
    <w:rsid w:val="00E26FA4"/>
    <w:rsid w:val="00E85A51"/>
    <w:rsid w:val="00EC2D01"/>
    <w:rsid w:val="00EF26C7"/>
    <w:rsid w:val="00F40A00"/>
    <w:rsid w:val="00F50498"/>
    <w:rsid w:val="00F84F42"/>
    <w:rsid w:val="00FA11DE"/>
    <w:rsid w:val="00FB02B7"/>
    <w:rsid w:val="00FD5710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0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64E3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Cs/>
      <w:color w:val="4F81BD" w:themeColor="accent1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BB677C"/>
  </w:style>
  <w:style w:type="character" w:styleId="Hypertextovodkaz">
    <w:name w:val="Hyperlink"/>
    <w:basedOn w:val="Standardnpsmoodstavce"/>
    <w:uiPriority w:val="99"/>
    <w:unhideWhenUsed/>
    <w:rsid w:val="00BB677C"/>
    <w:rPr>
      <w:color w:val="0000FF"/>
      <w:u w:val="single"/>
    </w:rPr>
  </w:style>
  <w:style w:type="character" w:customStyle="1" w:styleId="rphighlightallclass">
    <w:name w:val="rphighlightallclass"/>
    <w:basedOn w:val="Standardnpsmoodstavce"/>
    <w:rsid w:val="008C55A1"/>
  </w:style>
  <w:style w:type="character" w:customStyle="1" w:styleId="rp81">
    <w:name w:val="_rp_81"/>
    <w:basedOn w:val="Standardnpsmoodstavce"/>
    <w:rsid w:val="008C55A1"/>
  </w:style>
  <w:style w:type="character" w:customStyle="1" w:styleId="rp21">
    <w:name w:val="_rp_21"/>
    <w:basedOn w:val="Standardnpsmoodstavce"/>
    <w:rsid w:val="008C55A1"/>
  </w:style>
  <w:style w:type="character" w:customStyle="1" w:styleId="o365c4">
    <w:name w:val="_o365c_4"/>
    <w:basedOn w:val="Standardnpsmoodstavce"/>
    <w:rsid w:val="008C55A1"/>
  </w:style>
  <w:style w:type="character" w:customStyle="1" w:styleId="n49">
    <w:name w:val="_n_49"/>
    <w:basedOn w:val="Standardnpsmoodstavce"/>
    <w:rsid w:val="008C55A1"/>
  </w:style>
  <w:style w:type="character" w:customStyle="1" w:styleId="bidi">
    <w:name w:val="bidi"/>
    <w:basedOn w:val="Standardnpsmoodstavce"/>
    <w:rsid w:val="008C55A1"/>
  </w:style>
  <w:style w:type="character" w:customStyle="1" w:styleId="rpd1">
    <w:name w:val="_rp_d1"/>
    <w:basedOn w:val="Standardnpsmoodstavce"/>
    <w:rsid w:val="008C55A1"/>
  </w:style>
  <w:style w:type="character" w:customStyle="1" w:styleId="Nadpis2Char">
    <w:name w:val="Nadpis 2 Char"/>
    <w:basedOn w:val="Standardnpsmoodstavce"/>
    <w:link w:val="Nadpis2"/>
    <w:uiPriority w:val="9"/>
    <w:rsid w:val="005964E3"/>
    <w:rPr>
      <w:rFonts w:ascii="Calibri Light" w:eastAsiaTheme="majorEastAsia" w:hAnsi="Calibri Light" w:cstheme="majorBidi"/>
      <w:bCs/>
      <w:color w:val="4F81BD" w:themeColor="accent1"/>
      <w:sz w:val="32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DC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00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ln"/>
    <w:rsid w:val="0060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0083A"/>
    <w:rPr>
      <w:b/>
      <w:bCs/>
    </w:rPr>
  </w:style>
  <w:style w:type="paragraph" w:styleId="Odstavecseseznamem">
    <w:name w:val="List Paragraph"/>
    <w:basedOn w:val="Normln"/>
    <w:uiPriority w:val="34"/>
    <w:qFormat/>
    <w:rsid w:val="00673FF7"/>
    <w:pPr>
      <w:ind w:left="720"/>
      <w:contextualSpacing/>
    </w:pPr>
  </w:style>
  <w:style w:type="paragraph" w:customStyle="1" w:styleId="Default">
    <w:name w:val="Default"/>
    <w:rsid w:val="00F504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0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964E3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Cs/>
      <w:color w:val="4F81BD" w:themeColor="accent1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BB677C"/>
  </w:style>
  <w:style w:type="character" w:styleId="Hypertextovodkaz">
    <w:name w:val="Hyperlink"/>
    <w:basedOn w:val="Standardnpsmoodstavce"/>
    <w:uiPriority w:val="99"/>
    <w:unhideWhenUsed/>
    <w:rsid w:val="00BB677C"/>
    <w:rPr>
      <w:color w:val="0000FF"/>
      <w:u w:val="single"/>
    </w:rPr>
  </w:style>
  <w:style w:type="character" w:customStyle="1" w:styleId="rphighlightallclass">
    <w:name w:val="rphighlightallclass"/>
    <w:basedOn w:val="Standardnpsmoodstavce"/>
    <w:rsid w:val="008C55A1"/>
  </w:style>
  <w:style w:type="character" w:customStyle="1" w:styleId="rp81">
    <w:name w:val="_rp_81"/>
    <w:basedOn w:val="Standardnpsmoodstavce"/>
    <w:rsid w:val="008C55A1"/>
  </w:style>
  <w:style w:type="character" w:customStyle="1" w:styleId="rp21">
    <w:name w:val="_rp_21"/>
    <w:basedOn w:val="Standardnpsmoodstavce"/>
    <w:rsid w:val="008C55A1"/>
  </w:style>
  <w:style w:type="character" w:customStyle="1" w:styleId="o365c4">
    <w:name w:val="_o365c_4"/>
    <w:basedOn w:val="Standardnpsmoodstavce"/>
    <w:rsid w:val="008C55A1"/>
  </w:style>
  <w:style w:type="character" w:customStyle="1" w:styleId="n49">
    <w:name w:val="_n_49"/>
    <w:basedOn w:val="Standardnpsmoodstavce"/>
    <w:rsid w:val="008C55A1"/>
  </w:style>
  <w:style w:type="character" w:customStyle="1" w:styleId="bidi">
    <w:name w:val="bidi"/>
    <w:basedOn w:val="Standardnpsmoodstavce"/>
    <w:rsid w:val="008C55A1"/>
  </w:style>
  <w:style w:type="character" w:customStyle="1" w:styleId="rpd1">
    <w:name w:val="_rp_d1"/>
    <w:basedOn w:val="Standardnpsmoodstavce"/>
    <w:rsid w:val="008C55A1"/>
  </w:style>
  <w:style w:type="character" w:customStyle="1" w:styleId="Nadpis2Char">
    <w:name w:val="Nadpis 2 Char"/>
    <w:basedOn w:val="Standardnpsmoodstavce"/>
    <w:link w:val="Nadpis2"/>
    <w:uiPriority w:val="9"/>
    <w:rsid w:val="005964E3"/>
    <w:rPr>
      <w:rFonts w:ascii="Calibri Light" w:eastAsiaTheme="majorEastAsia" w:hAnsi="Calibri Light" w:cstheme="majorBidi"/>
      <w:bCs/>
      <w:color w:val="4F81BD" w:themeColor="accent1"/>
      <w:sz w:val="32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DC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00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Normln"/>
    <w:rsid w:val="0060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0083A"/>
    <w:rPr>
      <w:b/>
      <w:bCs/>
    </w:rPr>
  </w:style>
  <w:style w:type="paragraph" w:styleId="Odstavecseseznamem">
    <w:name w:val="List Paragraph"/>
    <w:basedOn w:val="Normln"/>
    <w:uiPriority w:val="34"/>
    <w:qFormat/>
    <w:rsid w:val="00673FF7"/>
    <w:pPr>
      <w:ind w:left="720"/>
      <w:contextualSpacing/>
    </w:pPr>
  </w:style>
  <w:style w:type="paragraph" w:customStyle="1" w:styleId="Default">
    <w:name w:val="Default"/>
    <w:rsid w:val="00F504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2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1688">
              <w:marLeft w:val="0"/>
              <w:marRight w:val="376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9" w:color="EAECEE"/>
                            <w:right w:val="none" w:sz="0" w:space="0" w:color="auto"/>
                          </w:divBdr>
                          <w:divsChild>
                            <w:div w:id="145255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4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9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06328">
                                              <w:marLeft w:val="0"/>
                                              <w:marRight w:val="0"/>
                                              <w:marTop w:val="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45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85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56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309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0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22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4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693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999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746961">
                                      <w:marLeft w:val="0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945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3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54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4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8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556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8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09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77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1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189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0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4299">
              <w:marLeft w:val="0"/>
              <w:marRight w:val="298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5" w:color="EAECEE"/>
                            <w:right w:val="none" w:sz="0" w:space="0" w:color="auto"/>
                          </w:divBdr>
                          <w:divsChild>
                            <w:div w:id="168906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90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57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18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4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418136">
                                              <w:marLeft w:val="0"/>
                                              <w:marRight w:val="0"/>
                                              <w:marTop w:val="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5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41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3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62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791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13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4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4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901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8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5918508">
                                      <w:marLeft w:val="0"/>
                                      <w:marRight w:val="0"/>
                                      <w:marTop w:val="14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793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23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82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87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53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1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8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9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9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0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64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05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vzacna-onemocneni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rarediseaseday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mendelmuzeum.muni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phanet.cz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eurordis.or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Havlík</dc:creator>
  <cp:lastModifiedBy>Gaillyova Renata</cp:lastModifiedBy>
  <cp:revision>2</cp:revision>
  <cp:lastPrinted>2016-02-16T14:31:00Z</cp:lastPrinted>
  <dcterms:created xsi:type="dcterms:W3CDTF">2017-01-27T11:16:00Z</dcterms:created>
  <dcterms:modified xsi:type="dcterms:W3CDTF">2017-01-27T11:16:00Z</dcterms:modified>
</cp:coreProperties>
</file>